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CC22" w14:textId="77777777" w:rsidR="005132DF" w:rsidRPr="000A5D52" w:rsidRDefault="005132DF" w:rsidP="005132DF">
      <w:pPr>
        <w:rPr>
          <w:b/>
          <w:bCs/>
        </w:rPr>
      </w:pPr>
      <w:r w:rsidRPr="000A5D52">
        <w:rPr>
          <w:rFonts w:hint="eastAsia"/>
          <w:b/>
          <w:bCs/>
        </w:rPr>
        <w:t>確認書書式</w:t>
      </w:r>
    </w:p>
    <w:p w14:paraId="60990D24" w14:textId="77777777" w:rsidR="005132DF" w:rsidRPr="000A5D52" w:rsidRDefault="005132DF" w:rsidP="005132DF">
      <w:pPr>
        <w:jc w:val="center"/>
        <w:rPr>
          <w:b/>
          <w:bCs/>
          <w:sz w:val="22"/>
          <w:szCs w:val="22"/>
        </w:rPr>
      </w:pPr>
      <w:r w:rsidRPr="000A5D52">
        <w:rPr>
          <w:rFonts w:hint="eastAsia"/>
          <w:b/>
          <w:bCs/>
          <w:sz w:val="22"/>
          <w:szCs w:val="22"/>
        </w:rPr>
        <w:t>研究奨励賞の審査対象となる資格に関する確認書</w:t>
      </w:r>
    </w:p>
    <w:p w14:paraId="6A9A0148" w14:textId="77777777" w:rsidR="005132DF" w:rsidRPr="002B5420" w:rsidRDefault="005132DF" w:rsidP="005132DF">
      <w:pPr>
        <w:rPr>
          <w:sz w:val="22"/>
          <w:szCs w:val="22"/>
        </w:rPr>
      </w:pPr>
    </w:p>
    <w:p w14:paraId="313013E1" w14:textId="77777777" w:rsidR="005132DF" w:rsidRPr="002B5420" w:rsidRDefault="005132DF" w:rsidP="005132DF">
      <w:pPr>
        <w:jc w:val="right"/>
        <w:rPr>
          <w:sz w:val="22"/>
          <w:szCs w:val="22"/>
        </w:rPr>
      </w:pPr>
      <w:r w:rsidRPr="002B5420">
        <w:rPr>
          <w:rFonts w:hint="eastAsia"/>
          <w:sz w:val="22"/>
          <w:szCs w:val="22"/>
        </w:rPr>
        <w:t>日本教師教育学会</w:t>
      </w:r>
    </w:p>
    <w:p w14:paraId="1C7767B9" w14:textId="77777777" w:rsidR="005132DF" w:rsidRPr="002B5420" w:rsidRDefault="005132DF" w:rsidP="005132DF">
      <w:pPr>
        <w:rPr>
          <w:sz w:val="22"/>
          <w:szCs w:val="22"/>
        </w:rPr>
      </w:pPr>
    </w:p>
    <w:p w14:paraId="2BD2D48A" w14:textId="77777777" w:rsidR="005132DF" w:rsidRPr="002B5420" w:rsidRDefault="005132DF" w:rsidP="005132DF">
      <w:pPr>
        <w:rPr>
          <w:sz w:val="22"/>
          <w:szCs w:val="22"/>
        </w:rPr>
      </w:pPr>
      <w:r w:rsidRPr="002B5420">
        <w:rPr>
          <w:rFonts w:hint="eastAsia"/>
          <w:sz w:val="22"/>
          <w:szCs w:val="22"/>
        </w:rPr>
        <w:t xml:space="preserve">　本学会では、年報に掲載された論文のうち、下記のいずれかの条件を満たしている会員が著者又は筆頭著者である論文を対象として審査を行い、研究奨励賞を授与しています。</w:t>
      </w:r>
    </w:p>
    <w:p w14:paraId="52306BAD" w14:textId="77777777" w:rsidR="005132DF" w:rsidRPr="002B5420" w:rsidRDefault="005132DF" w:rsidP="005132DF">
      <w:pPr>
        <w:rPr>
          <w:sz w:val="22"/>
          <w:szCs w:val="22"/>
        </w:rPr>
      </w:pPr>
      <w:r w:rsidRPr="002B5420">
        <w:rPr>
          <w:rFonts w:hint="eastAsia"/>
          <w:sz w:val="22"/>
          <w:szCs w:val="22"/>
        </w:rPr>
        <w:t xml:space="preserve">　つきましては、研究奨励賞論文審査規程第１条に基づき、各論文の執筆者には、対象資格の有無を確認していただきます。必要に応じて根拠資料等の提出を求めることがありますので、ご了承下さい。</w:t>
      </w:r>
    </w:p>
    <w:p w14:paraId="269FB8DF" w14:textId="77777777" w:rsidR="005132DF" w:rsidRPr="002B5420" w:rsidRDefault="005132DF" w:rsidP="005132DF">
      <w:pPr>
        <w:rPr>
          <w:color w:val="000000" w:themeColor="text1"/>
          <w:sz w:val="22"/>
          <w:szCs w:val="22"/>
        </w:rPr>
      </w:pPr>
      <w:r w:rsidRPr="002B5420">
        <w:rPr>
          <w:rFonts w:hint="eastAsia"/>
          <w:sz w:val="22"/>
          <w:szCs w:val="22"/>
        </w:rPr>
        <w:t xml:space="preserve">　次のいずれに該当するか、必ずチェックボックスに☑を入</w:t>
      </w:r>
      <w:r w:rsidRPr="002B5420">
        <w:rPr>
          <w:rFonts w:hint="eastAsia"/>
          <w:color w:val="000000" w:themeColor="text1"/>
          <w:sz w:val="22"/>
          <w:szCs w:val="22"/>
        </w:rPr>
        <w:t>れ、(あるいはチェックボックスを■に変えて)、年報編集委員会までご返送下さい。</w:t>
      </w:r>
    </w:p>
    <w:p w14:paraId="58840180" w14:textId="77777777" w:rsidR="005132DF" w:rsidRPr="002B5420" w:rsidRDefault="005132DF" w:rsidP="005132DF">
      <w:pPr>
        <w:rPr>
          <w:color w:val="000000" w:themeColor="text1"/>
          <w:sz w:val="22"/>
          <w:szCs w:val="22"/>
        </w:rPr>
      </w:pPr>
      <w:r w:rsidRPr="002B5420">
        <w:rPr>
          <w:color w:val="000000" w:themeColor="text1"/>
          <w:sz w:val="22"/>
          <w:szCs w:val="22"/>
        </w:rPr>
        <w:t xml:space="preserve">　なお、「刊行時」とは、『日本教師教育学会年報』刊行時という意味であり、具体的には、</w:t>
      </w:r>
      <w:r w:rsidRPr="002B5420">
        <w:rPr>
          <w:rFonts w:ascii="Century" w:hAnsi="Century"/>
          <w:color w:val="000000" w:themeColor="text1"/>
          <w:sz w:val="22"/>
          <w:szCs w:val="22"/>
        </w:rPr>
        <w:t>2023</w:t>
      </w:r>
      <w:r w:rsidRPr="002B5420">
        <w:rPr>
          <w:rFonts w:ascii="Century" w:hAnsi="Century"/>
          <w:color w:val="000000" w:themeColor="text1"/>
          <w:sz w:val="22"/>
          <w:szCs w:val="22"/>
        </w:rPr>
        <w:t>年</w:t>
      </w:r>
      <w:r w:rsidRPr="002B5420">
        <w:rPr>
          <w:rFonts w:ascii="Century" w:hAnsi="Century"/>
          <w:color w:val="000000" w:themeColor="text1"/>
          <w:sz w:val="22"/>
          <w:szCs w:val="22"/>
        </w:rPr>
        <w:t>9</w:t>
      </w:r>
      <w:r w:rsidRPr="002B5420">
        <w:rPr>
          <w:rFonts w:ascii="Century" w:hAnsi="Century"/>
          <w:color w:val="000000" w:themeColor="text1"/>
          <w:sz w:val="22"/>
          <w:szCs w:val="22"/>
        </w:rPr>
        <w:t>月</w:t>
      </w:r>
      <w:r w:rsidRPr="002B5420">
        <w:rPr>
          <w:rFonts w:ascii="Century" w:hAnsi="Century"/>
          <w:color w:val="000000" w:themeColor="text1"/>
          <w:sz w:val="22"/>
          <w:szCs w:val="22"/>
        </w:rPr>
        <w:t>30</w:t>
      </w:r>
      <w:r w:rsidRPr="002B5420">
        <w:rPr>
          <w:rFonts w:ascii="Century" w:hAnsi="Century"/>
          <w:color w:val="000000" w:themeColor="text1"/>
          <w:sz w:val="22"/>
          <w:szCs w:val="22"/>
        </w:rPr>
        <w:t>日を意味します。また本賞の審査は、</w:t>
      </w:r>
      <w:r w:rsidRPr="002B5420">
        <w:rPr>
          <w:rFonts w:ascii="Century" w:hAnsi="Century"/>
          <w:color w:val="000000" w:themeColor="text1"/>
          <w:sz w:val="22"/>
          <w:szCs w:val="22"/>
        </w:rPr>
        <w:t>2023</w:t>
      </w:r>
      <w:r w:rsidRPr="002B5420">
        <w:rPr>
          <w:rFonts w:ascii="Century" w:hAnsi="Century"/>
          <w:color w:val="000000" w:themeColor="text1"/>
          <w:sz w:val="22"/>
          <w:szCs w:val="22"/>
        </w:rPr>
        <w:t>年</w:t>
      </w:r>
      <w:r w:rsidRPr="002B5420">
        <w:rPr>
          <w:rFonts w:ascii="Century" w:hAnsi="Century"/>
          <w:color w:val="000000" w:themeColor="text1"/>
          <w:sz w:val="22"/>
          <w:szCs w:val="22"/>
        </w:rPr>
        <w:t>9</w:t>
      </w:r>
      <w:r w:rsidRPr="002B5420">
        <w:rPr>
          <w:rFonts w:ascii="Century" w:hAnsi="Century"/>
          <w:color w:val="000000" w:themeColor="text1"/>
          <w:sz w:val="22"/>
          <w:szCs w:val="22"/>
        </w:rPr>
        <w:t>月</w:t>
      </w:r>
      <w:r w:rsidRPr="002B5420">
        <w:rPr>
          <w:rFonts w:ascii="Century" w:hAnsi="Century"/>
          <w:color w:val="000000" w:themeColor="text1"/>
          <w:sz w:val="22"/>
          <w:szCs w:val="22"/>
        </w:rPr>
        <w:t>30</w:t>
      </w:r>
      <w:r w:rsidRPr="002B5420">
        <w:rPr>
          <w:rFonts w:ascii="Century" w:hAnsi="Century"/>
          <w:color w:val="000000" w:themeColor="text1"/>
          <w:sz w:val="22"/>
          <w:szCs w:val="22"/>
        </w:rPr>
        <w:t>日から</w:t>
      </w:r>
      <w:r w:rsidRPr="002B5420">
        <w:rPr>
          <w:rFonts w:ascii="Century" w:hAnsi="Century"/>
          <w:color w:val="000000" w:themeColor="text1"/>
          <w:sz w:val="22"/>
          <w:szCs w:val="22"/>
        </w:rPr>
        <w:t>2024</w:t>
      </w:r>
      <w:r w:rsidRPr="002B5420">
        <w:rPr>
          <w:rFonts w:ascii="Century" w:hAnsi="Century"/>
          <w:color w:val="000000" w:themeColor="text1"/>
          <w:sz w:val="22"/>
          <w:szCs w:val="22"/>
        </w:rPr>
        <w:t>年</w:t>
      </w:r>
      <w:r w:rsidRPr="002B5420">
        <w:rPr>
          <w:rFonts w:ascii="Century" w:hAnsi="Century"/>
          <w:color w:val="000000" w:themeColor="text1"/>
          <w:sz w:val="22"/>
          <w:szCs w:val="22"/>
        </w:rPr>
        <w:t>9</w:t>
      </w:r>
      <w:r w:rsidRPr="002B5420">
        <w:rPr>
          <w:rFonts w:ascii="Century" w:hAnsi="Century"/>
          <w:color w:val="000000" w:themeColor="text1"/>
          <w:sz w:val="22"/>
          <w:szCs w:val="22"/>
        </w:rPr>
        <w:t>月の学会定期総会までの間に行われます。</w:t>
      </w:r>
    </w:p>
    <w:p w14:paraId="5B3A7812" w14:textId="77777777" w:rsidR="005132DF" w:rsidRPr="002B5420" w:rsidRDefault="005132DF" w:rsidP="005132DF">
      <w:pPr>
        <w:rPr>
          <w:sz w:val="22"/>
          <w:szCs w:val="22"/>
        </w:rPr>
      </w:pPr>
    </w:p>
    <w:p w14:paraId="6D1D2BF2" w14:textId="77777777" w:rsidR="005132DF" w:rsidRPr="002B5420" w:rsidRDefault="005132DF" w:rsidP="005132DF">
      <w:pPr>
        <w:pStyle w:val="a4"/>
        <w:rPr>
          <w:sz w:val="22"/>
          <w:szCs w:val="22"/>
        </w:rPr>
      </w:pPr>
      <w:r w:rsidRPr="002B5420">
        <w:rPr>
          <w:rFonts w:hint="eastAsia"/>
          <w:sz w:val="22"/>
          <w:szCs w:val="22"/>
        </w:rPr>
        <w:t>記</w:t>
      </w:r>
    </w:p>
    <w:p w14:paraId="132BC1DA" w14:textId="77777777" w:rsidR="005132DF" w:rsidRPr="002B5420" w:rsidRDefault="005132DF" w:rsidP="005132DF">
      <w:pPr>
        <w:rPr>
          <w:sz w:val="22"/>
          <w:szCs w:val="22"/>
        </w:rPr>
      </w:pPr>
    </w:p>
    <w:p w14:paraId="10B88112" w14:textId="77777777" w:rsidR="005132DF" w:rsidRPr="002B5420" w:rsidRDefault="005132DF" w:rsidP="005132DF">
      <w:pPr>
        <w:rPr>
          <w:sz w:val="22"/>
          <w:szCs w:val="22"/>
        </w:rPr>
      </w:pPr>
      <w:r w:rsidRPr="002B5420">
        <w:rPr>
          <w:rFonts w:hint="eastAsia"/>
          <w:sz w:val="22"/>
          <w:szCs w:val="22"/>
        </w:rPr>
        <w:t xml:space="preserve">□　</w:t>
      </w:r>
      <w:r w:rsidRPr="002B5420">
        <w:rPr>
          <w:sz w:val="22"/>
          <w:szCs w:val="22"/>
        </w:rPr>
        <w:t>刊行時において、大学院修士課程、博士後期課程、又はこれらに相</w:t>
      </w:r>
      <w:r w:rsidRPr="002B5420">
        <w:rPr>
          <w:rFonts w:hint="eastAsia"/>
          <w:sz w:val="22"/>
          <w:szCs w:val="22"/>
        </w:rPr>
        <w:t>当する課程に在籍している</w:t>
      </w:r>
    </w:p>
    <w:p w14:paraId="113C3DD9" w14:textId="77777777" w:rsidR="005132DF" w:rsidRPr="002B5420" w:rsidRDefault="005132DF" w:rsidP="005132DF">
      <w:pPr>
        <w:rPr>
          <w:sz w:val="22"/>
          <w:szCs w:val="22"/>
        </w:rPr>
      </w:pPr>
    </w:p>
    <w:p w14:paraId="4F1D6B0C" w14:textId="77777777" w:rsidR="005132DF" w:rsidRPr="002B5420" w:rsidRDefault="005132DF" w:rsidP="005132DF">
      <w:pPr>
        <w:rPr>
          <w:sz w:val="22"/>
          <w:szCs w:val="22"/>
        </w:rPr>
      </w:pPr>
      <w:r w:rsidRPr="002B5420">
        <w:rPr>
          <w:rFonts w:hint="eastAsia"/>
          <w:sz w:val="22"/>
          <w:szCs w:val="22"/>
        </w:rPr>
        <w:t xml:space="preserve">□　</w:t>
      </w:r>
      <w:r w:rsidRPr="002B5420">
        <w:rPr>
          <w:sz w:val="22"/>
          <w:szCs w:val="22"/>
        </w:rPr>
        <w:t>直近の学歴に関して、大学院博士後期課程又はこれに相当する課程に</w:t>
      </w:r>
      <w:r w:rsidRPr="002B5420">
        <w:rPr>
          <w:rFonts w:hint="eastAsia"/>
          <w:sz w:val="22"/>
          <w:szCs w:val="22"/>
        </w:rPr>
        <w:t>入学</w:t>
      </w:r>
    </w:p>
    <w:p w14:paraId="36A0948F" w14:textId="77777777" w:rsidR="005132DF" w:rsidRPr="002B5420" w:rsidRDefault="005132DF" w:rsidP="005132DF">
      <w:pPr>
        <w:rPr>
          <w:sz w:val="22"/>
          <w:szCs w:val="22"/>
        </w:rPr>
      </w:pPr>
      <w:r w:rsidRPr="002B5420">
        <w:rPr>
          <w:rFonts w:hint="eastAsia"/>
          <w:sz w:val="22"/>
          <w:szCs w:val="22"/>
        </w:rPr>
        <w:t xml:space="preserve">　　した後、刊行時において</w:t>
      </w:r>
      <w:r w:rsidRPr="002B5420">
        <w:rPr>
          <w:sz w:val="22"/>
          <w:szCs w:val="22"/>
        </w:rPr>
        <w:t>10 年を経過し</w:t>
      </w:r>
      <w:r w:rsidRPr="002B5420">
        <w:rPr>
          <w:rFonts w:hint="eastAsia"/>
          <w:sz w:val="22"/>
          <w:szCs w:val="22"/>
        </w:rPr>
        <w:t>ていない</w:t>
      </w:r>
    </w:p>
    <w:p w14:paraId="49700CB0" w14:textId="77777777" w:rsidR="005132DF" w:rsidRPr="002B5420" w:rsidRDefault="005132DF" w:rsidP="005132DF">
      <w:pPr>
        <w:rPr>
          <w:sz w:val="22"/>
          <w:szCs w:val="22"/>
        </w:rPr>
      </w:pPr>
    </w:p>
    <w:p w14:paraId="6AA39480" w14:textId="77777777" w:rsidR="005132DF" w:rsidRPr="002B5420" w:rsidRDefault="005132DF" w:rsidP="005132DF">
      <w:pPr>
        <w:rPr>
          <w:sz w:val="22"/>
          <w:szCs w:val="22"/>
        </w:rPr>
      </w:pPr>
      <w:r w:rsidRPr="002B5420">
        <w:rPr>
          <w:rFonts w:hint="eastAsia"/>
          <w:sz w:val="22"/>
          <w:szCs w:val="22"/>
        </w:rPr>
        <w:t xml:space="preserve">□　</w:t>
      </w:r>
      <w:r w:rsidRPr="002B5420">
        <w:rPr>
          <w:sz w:val="22"/>
          <w:szCs w:val="22"/>
        </w:rPr>
        <w:t>直近の学歴に関して、大学院修士課程又はこれに相当する課程を修了</w:t>
      </w:r>
      <w:r w:rsidRPr="002B5420">
        <w:rPr>
          <w:rFonts w:hint="eastAsia"/>
          <w:sz w:val="22"/>
          <w:szCs w:val="22"/>
        </w:rPr>
        <w:t>した</w:t>
      </w:r>
    </w:p>
    <w:p w14:paraId="2084E72A" w14:textId="77777777" w:rsidR="005132DF" w:rsidRPr="002B5420" w:rsidRDefault="005132DF" w:rsidP="005132DF">
      <w:pPr>
        <w:rPr>
          <w:sz w:val="22"/>
          <w:szCs w:val="22"/>
        </w:rPr>
      </w:pPr>
      <w:r w:rsidRPr="002B5420">
        <w:rPr>
          <w:rFonts w:hint="eastAsia"/>
          <w:sz w:val="22"/>
          <w:szCs w:val="22"/>
        </w:rPr>
        <w:t xml:space="preserve">　　後、刊行時において</w:t>
      </w:r>
      <w:r w:rsidRPr="002B5420">
        <w:rPr>
          <w:sz w:val="22"/>
          <w:szCs w:val="22"/>
        </w:rPr>
        <w:t>10 年を経過し</w:t>
      </w:r>
      <w:r w:rsidRPr="002B5420">
        <w:rPr>
          <w:rFonts w:hint="eastAsia"/>
          <w:sz w:val="22"/>
          <w:szCs w:val="22"/>
        </w:rPr>
        <w:t>ていない</w:t>
      </w:r>
    </w:p>
    <w:p w14:paraId="25A508FB" w14:textId="77777777" w:rsidR="005132DF" w:rsidRPr="002B5420" w:rsidRDefault="005132DF" w:rsidP="005132DF">
      <w:pPr>
        <w:rPr>
          <w:sz w:val="22"/>
          <w:szCs w:val="22"/>
        </w:rPr>
      </w:pPr>
    </w:p>
    <w:p w14:paraId="47564D0A" w14:textId="77777777" w:rsidR="005132DF" w:rsidRPr="002B5420" w:rsidRDefault="005132DF" w:rsidP="005132DF">
      <w:pPr>
        <w:pStyle w:val="a3"/>
        <w:widowControl w:val="0"/>
        <w:numPr>
          <w:ilvl w:val="0"/>
          <w:numId w:val="1"/>
        </w:numPr>
        <w:ind w:leftChars="0" w:left="284" w:hanging="284"/>
        <w:jc w:val="both"/>
        <w:rPr>
          <w:sz w:val="22"/>
          <w:szCs w:val="22"/>
        </w:rPr>
      </w:pPr>
      <w:r w:rsidRPr="002B5420">
        <w:rPr>
          <w:rFonts w:hint="eastAsia"/>
          <w:sz w:val="22"/>
          <w:szCs w:val="22"/>
        </w:rPr>
        <w:t>いずれにも該当しない</w:t>
      </w:r>
    </w:p>
    <w:p w14:paraId="54D659E4" w14:textId="77777777" w:rsidR="005132DF" w:rsidRPr="002B5420" w:rsidRDefault="005132DF" w:rsidP="005132DF">
      <w:pPr>
        <w:rPr>
          <w:sz w:val="22"/>
          <w:szCs w:val="22"/>
        </w:rPr>
      </w:pPr>
    </w:p>
    <w:p w14:paraId="3E4350D3" w14:textId="77777777" w:rsidR="005132DF" w:rsidRPr="002B5420" w:rsidRDefault="005132DF" w:rsidP="005132DF">
      <w:pPr>
        <w:pStyle w:val="a3"/>
        <w:widowControl w:val="0"/>
        <w:numPr>
          <w:ilvl w:val="0"/>
          <w:numId w:val="1"/>
        </w:numPr>
        <w:ind w:leftChars="0" w:left="426" w:hanging="414"/>
        <w:jc w:val="both"/>
        <w:rPr>
          <w:sz w:val="22"/>
          <w:szCs w:val="22"/>
        </w:rPr>
      </w:pPr>
      <w:r w:rsidRPr="002B5420">
        <w:rPr>
          <w:rFonts w:hint="eastAsia"/>
          <w:sz w:val="22"/>
          <w:szCs w:val="22"/>
        </w:rPr>
        <w:t>審査を辞退する</w:t>
      </w:r>
    </w:p>
    <w:p w14:paraId="3780960E" w14:textId="77777777" w:rsidR="005132DF" w:rsidRPr="002B5420" w:rsidRDefault="005132DF" w:rsidP="005132DF">
      <w:pPr>
        <w:rPr>
          <w:sz w:val="22"/>
          <w:szCs w:val="22"/>
        </w:rPr>
      </w:pPr>
    </w:p>
    <w:p w14:paraId="5B096409" w14:textId="77777777" w:rsidR="005132DF" w:rsidRPr="002B5420" w:rsidRDefault="005132DF" w:rsidP="005132DF">
      <w:pPr>
        <w:rPr>
          <w:sz w:val="22"/>
          <w:szCs w:val="22"/>
        </w:rPr>
      </w:pPr>
      <w:r w:rsidRPr="002B5420">
        <w:rPr>
          <w:rFonts w:hint="eastAsia"/>
          <w:sz w:val="22"/>
          <w:szCs w:val="22"/>
        </w:rPr>
        <w:t xml:space="preserve">　　　　　　　　　　以上について、相違ありません。</w:t>
      </w:r>
    </w:p>
    <w:p w14:paraId="124F9C04" w14:textId="77777777" w:rsidR="005132DF" w:rsidRPr="002B5420" w:rsidRDefault="005132DF" w:rsidP="005132DF">
      <w:pPr>
        <w:rPr>
          <w:sz w:val="22"/>
          <w:szCs w:val="22"/>
        </w:rPr>
      </w:pPr>
    </w:p>
    <w:p w14:paraId="13210AC4" w14:textId="77777777" w:rsidR="005132DF" w:rsidRPr="002B5420" w:rsidRDefault="005132DF" w:rsidP="005132DF">
      <w:pPr>
        <w:rPr>
          <w:sz w:val="22"/>
          <w:szCs w:val="22"/>
        </w:rPr>
      </w:pPr>
      <w:r w:rsidRPr="002B5420">
        <w:rPr>
          <w:rFonts w:hint="eastAsia"/>
          <w:sz w:val="22"/>
          <w:szCs w:val="22"/>
        </w:rPr>
        <w:t xml:space="preserve">　　　　　　　　　　　　　　　　　年　　　月　　　日</w:t>
      </w:r>
    </w:p>
    <w:p w14:paraId="75A6B55A" w14:textId="77777777" w:rsidR="005132DF" w:rsidRPr="002B5420" w:rsidRDefault="005132DF" w:rsidP="005132DF">
      <w:pPr>
        <w:rPr>
          <w:sz w:val="22"/>
          <w:szCs w:val="22"/>
        </w:rPr>
      </w:pPr>
    </w:p>
    <w:p w14:paraId="178827B9" w14:textId="77777777" w:rsidR="005132DF" w:rsidRPr="002B5420" w:rsidRDefault="005132DF" w:rsidP="005132DF">
      <w:pPr>
        <w:rPr>
          <w:sz w:val="22"/>
          <w:szCs w:val="22"/>
        </w:rPr>
      </w:pPr>
      <w:r w:rsidRPr="002B5420">
        <w:rPr>
          <w:rFonts w:hint="eastAsia"/>
          <w:noProof/>
          <w:sz w:val="22"/>
          <w:szCs w:val="22"/>
          <w:lang w:val="ja-JP"/>
        </w:rPr>
        <mc:AlternateContent>
          <mc:Choice Requires="wps">
            <w:drawing>
              <wp:anchor distT="0" distB="0" distL="114300" distR="114300" simplePos="0" relativeHeight="251659264" behindDoc="0" locked="0" layoutInCell="1" allowOverlap="1" wp14:anchorId="10B264B3" wp14:editId="599C0DE7">
                <wp:simplePos x="0" y="0"/>
                <wp:positionH relativeFrom="column">
                  <wp:posOffset>2072005</wp:posOffset>
                </wp:positionH>
                <wp:positionV relativeFrom="paragraph">
                  <wp:posOffset>325755</wp:posOffset>
                </wp:positionV>
                <wp:extent cx="2647315" cy="0"/>
                <wp:effectExtent l="0" t="0" r="6985" b="12700"/>
                <wp:wrapNone/>
                <wp:docPr id="562577877" name="直線コネクタ 1"/>
                <wp:cNvGraphicFramePr/>
                <a:graphic xmlns:a="http://schemas.openxmlformats.org/drawingml/2006/main">
                  <a:graphicData uri="http://schemas.microsoft.com/office/word/2010/wordprocessingShape">
                    <wps:wsp>
                      <wps:cNvCnPr/>
                      <wps:spPr>
                        <a:xfrm>
                          <a:off x="0" y="0"/>
                          <a:ext cx="2647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7C66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63.15pt,25.65pt" to="371.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" strokecolor="black [3200]" strokeweight=".5pt">
                <v:stroke joinstyle="miter"/>
              </v:line>
            </w:pict>
          </mc:Fallback>
        </mc:AlternateContent>
      </w:r>
      <w:r w:rsidRPr="002B5420">
        <w:rPr>
          <w:rFonts w:hint="eastAsia"/>
          <w:sz w:val="22"/>
          <w:szCs w:val="22"/>
        </w:rPr>
        <w:t xml:space="preserve">　　　　　　　　　　　　氏名　　　　　　　　　　　　　　　　　　　　　</w:t>
      </w:r>
    </w:p>
    <w:p w14:paraId="5D689895" w14:textId="77777777" w:rsidR="005132DF" w:rsidRPr="000A5D52" w:rsidRDefault="005132DF" w:rsidP="005132DF"/>
    <w:p w14:paraId="5E5C8254" w14:textId="77777777" w:rsidR="005E10AC" w:rsidRPr="005132DF" w:rsidRDefault="005E10AC"/>
    <w:sectPr w:rsidR="005E10AC" w:rsidRPr="005132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80"/>
    <w:family w:val="roman"/>
    <w:pitch w:val="default"/>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B649E"/>
    <w:multiLevelType w:val="hybridMultilevel"/>
    <w:tmpl w:val="19065518"/>
    <w:lvl w:ilvl="0" w:tplc="E2848B3C">
      <w:numFmt w:val="bullet"/>
      <w:lvlText w:val="□"/>
      <w:lvlJc w:val="left"/>
      <w:pPr>
        <w:ind w:left="-1450" w:hanging="360"/>
      </w:pPr>
      <w:rPr>
        <w:rFonts w:ascii="ＭＳ 明朝" w:eastAsia="ＭＳ 明朝" w:hAnsi="ＭＳ 明朝" w:cstheme="minorBidi" w:hint="eastAsia"/>
      </w:rPr>
    </w:lvl>
    <w:lvl w:ilvl="1" w:tplc="0409000B" w:tentative="1">
      <w:start w:val="1"/>
      <w:numFmt w:val="bullet"/>
      <w:lvlText w:val=""/>
      <w:lvlJc w:val="left"/>
      <w:pPr>
        <w:ind w:left="-930" w:hanging="440"/>
      </w:pPr>
      <w:rPr>
        <w:rFonts w:ascii="Wingdings" w:hAnsi="Wingdings" w:hint="default"/>
      </w:rPr>
    </w:lvl>
    <w:lvl w:ilvl="2" w:tplc="0409000D" w:tentative="1">
      <w:start w:val="1"/>
      <w:numFmt w:val="bullet"/>
      <w:lvlText w:val=""/>
      <w:lvlJc w:val="left"/>
      <w:pPr>
        <w:ind w:left="-490" w:hanging="440"/>
      </w:pPr>
      <w:rPr>
        <w:rFonts w:ascii="Wingdings" w:hAnsi="Wingdings" w:hint="default"/>
      </w:rPr>
    </w:lvl>
    <w:lvl w:ilvl="3" w:tplc="04090001" w:tentative="1">
      <w:start w:val="1"/>
      <w:numFmt w:val="bullet"/>
      <w:lvlText w:val=""/>
      <w:lvlJc w:val="left"/>
      <w:pPr>
        <w:ind w:left="-50" w:hanging="440"/>
      </w:pPr>
      <w:rPr>
        <w:rFonts w:ascii="Wingdings" w:hAnsi="Wingdings" w:hint="default"/>
      </w:rPr>
    </w:lvl>
    <w:lvl w:ilvl="4" w:tplc="0409000B" w:tentative="1">
      <w:start w:val="1"/>
      <w:numFmt w:val="bullet"/>
      <w:lvlText w:val=""/>
      <w:lvlJc w:val="left"/>
      <w:pPr>
        <w:ind w:left="390" w:hanging="440"/>
      </w:pPr>
      <w:rPr>
        <w:rFonts w:ascii="Wingdings" w:hAnsi="Wingdings" w:hint="default"/>
      </w:rPr>
    </w:lvl>
    <w:lvl w:ilvl="5" w:tplc="0409000D" w:tentative="1">
      <w:start w:val="1"/>
      <w:numFmt w:val="bullet"/>
      <w:lvlText w:val=""/>
      <w:lvlJc w:val="left"/>
      <w:pPr>
        <w:ind w:left="830" w:hanging="440"/>
      </w:pPr>
      <w:rPr>
        <w:rFonts w:ascii="Wingdings" w:hAnsi="Wingdings" w:hint="default"/>
      </w:rPr>
    </w:lvl>
    <w:lvl w:ilvl="6" w:tplc="04090001" w:tentative="1">
      <w:start w:val="1"/>
      <w:numFmt w:val="bullet"/>
      <w:lvlText w:val=""/>
      <w:lvlJc w:val="left"/>
      <w:pPr>
        <w:ind w:left="1270" w:hanging="440"/>
      </w:pPr>
      <w:rPr>
        <w:rFonts w:ascii="Wingdings" w:hAnsi="Wingdings" w:hint="default"/>
      </w:rPr>
    </w:lvl>
    <w:lvl w:ilvl="7" w:tplc="0409000B" w:tentative="1">
      <w:start w:val="1"/>
      <w:numFmt w:val="bullet"/>
      <w:lvlText w:val=""/>
      <w:lvlJc w:val="left"/>
      <w:pPr>
        <w:ind w:left="1710" w:hanging="440"/>
      </w:pPr>
      <w:rPr>
        <w:rFonts w:ascii="Wingdings" w:hAnsi="Wingdings" w:hint="default"/>
      </w:rPr>
    </w:lvl>
    <w:lvl w:ilvl="8" w:tplc="0409000D" w:tentative="1">
      <w:start w:val="1"/>
      <w:numFmt w:val="bullet"/>
      <w:lvlText w:val=""/>
      <w:lvlJc w:val="left"/>
      <w:pPr>
        <w:ind w:left="2150" w:hanging="440"/>
      </w:pPr>
      <w:rPr>
        <w:rFonts w:ascii="Wingdings" w:hAnsi="Wingdings" w:hint="default"/>
      </w:rPr>
    </w:lvl>
  </w:abstractNum>
  <w:num w:numId="1" w16cid:durableId="203676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DF"/>
    <w:rsid w:val="005132DF"/>
    <w:rsid w:val="005E10AC"/>
    <w:rsid w:val="00BC4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A36CA"/>
  <w15:chartTrackingRefBased/>
  <w15:docId w15:val="{24D0656F-8E0E-49CF-90FA-4B56641E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2DF"/>
    <w:rPr>
      <w:rFonts w:asciiTheme="minorEastAsia" w:hAnsiTheme="minorEastAsia"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2DF"/>
    <w:pPr>
      <w:ind w:leftChars="400" w:left="840"/>
    </w:pPr>
    <w:rPr>
      <w:rFonts w:cs="Times New Roman (本文のフォント - コンプレ"/>
    </w:rPr>
  </w:style>
  <w:style w:type="paragraph" w:styleId="a4">
    <w:name w:val="Note Heading"/>
    <w:basedOn w:val="a"/>
    <w:next w:val="a"/>
    <w:link w:val="a5"/>
    <w:uiPriority w:val="99"/>
    <w:unhideWhenUsed/>
    <w:rsid w:val="005132DF"/>
    <w:pPr>
      <w:jc w:val="center"/>
    </w:pPr>
    <w:rPr>
      <w:rFonts w:ascii="ＭＳ 明朝" w:eastAsia="ＭＳ 明朝" w:hAnsi="ＭＳ 明朝" w:cs="メイリオ"/>
      <w:sz w:val="24"/>
      <w:szCs w:val="24"/>
    </w:rPr>
  </w:style>
  <w:style w:type="character" w:customStyle="1" w:styleId="a5">
    <w:name w:val="記 (文字)"/>
    <w:basedOn w:val="a0"/>
    <w:link w:val="a4"/>
    <w:uiPriority w:val="99"/>
    <w:rsid w:val="005132DF"/>
    <w:rPr>
      <w:rFonts w:ascii="ＭＳ 明朝" w:eastAsia="ＭＳ 明朝" w:hAnsi="ＭＳ 明朝" w:cs="メイリオ"/>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2023-10-05T06:05:00Z</dcterms:created>
  <dcterms:modified xsi:type="dcterms:W3CDTF">2023-10-05T06:17:00Z</dcterms:modified>
</cp:coreProperties>
</file>